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D2E65" w14:textId="77777777" w:rsidR="00387508" w:rsidRDefault="00387508" w:rsidP="00387508">
      <w:pPr>
        <w:rPr>
          <w:i/>
          <w:iCs/>
          <w:sz w:val="20"/>
          <w:szCs w:val="20"/>
          <w:lang w:val="es-MX"/>
        </w:rPr>
      </w:pPr>
    </w:p>
    <w:p w14:paraId="4D2519B8" w14:textId="402D095E" w:rsidR="00387508" w:rsidRPr="003F6AC1" w:rsidRDefault="00387508" w:rsidP="00387508">
      <w:pPr>
        <w:jc w:val="center"/>
        <w:rPr>
          <w:rFonts w:ascii="fallback-local" w:hAnsi="fallback-local"/>
          <w:b/>
          <w:bCs/>
          <w:i/>
          <w:iCs/>
          <w:color w:val="000000"/>
          <w:bdr w:val="none" w:sz="0" w:space="0" w:color="auto" w:frame="1"/>
        </w:rPr>
      </w:pPr>
      <w:r w:rsidRPr="003F6AC1">
        <w:rPr>
          <w:i/>
          <w:iCs/>
          <w:lang w:val="es-MX"/>
        </w:rPr>
        <w:t>“</w:t>
      </w:r>
      <w:r w:rsidRPr="003F6AC1">
        <w:rPr>
          <w:rFonts w:ascii="fallback-local" w:hAnsi="fallback-local"/>
          <w:b/>
          <w:bCs/>
          <w:i/>
          <w:iCs/>
          <w:color w:val="000000"/>
          <w:bdr w:val="none" w:sz="0" w:space="0" w:color="auto" w:frame="1"/>
        </w:rPr>
        <w:t>Año del Bicentenario, de la consolidación de nuestra Independencia, y de la conmemoración de las heroicas batallas de Junín y Ayacucho”</w:t>
      </w:r>
    </w:p>
    <w:p w14:paraId="23587865" w14:textId="77777777" w:rsidR="00387508" w:rsidRPr="003F6AC1" w:rsidRDefault="00387508" w:rsidP="00387508">
      <w:pPr>
        <w:jc w:val="both"/>
        <w:rPr>
          <w:rFonts w:ascii="fallback-local" w:hAnsi="fallback-local"/>
          <w:b/>
          <w:bCs/>
          <w:i/>
          <w:iCs/>
          <w:color w:val="000000"/>
          <w:bdr w:val="none" w:sz="0" w:space="0" w:color="auto" w:frame="1"/>
        </w:rPr>
      </w:pPr>
    </w:p>
    <w:p w14:paraId="140F7849" w14:textId="5792F11A" w:rsidR="00387508" w:rsidRDefault="00387508" w:rsidP="00387508">
      <w:pPr>
        <w:jc w:val="both"/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ACTA N° 015-2024 DE LA COMISION DEL SORTEO DENOMINADO “RECONOCIMIENTO A LOS BUENOS CONTRIBUYENTES DEL DISTRITO DE CERRO COLORADO”</w:t>
      </w:r>
    </w:p>
    <w:p w14:paraId="308647D6" w14:textId="56632DB0" w:rsidR="00387508" w:rsidRDefault="00387508" w:rsidP="00387508">
      <w:pPr>
        <w:jc w:val="both"/>
        <w:rPr>
          <w:rFonts w:ascii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sz w:val="20"/>
          <w:szCs w:val="20"/>
          <w:lang w:val="es-MX"/>
        </w:rPr>
        <w:t xml:space="preserve">En Cerro Colorado, siendo las </w:t>
      </w:r>
      <w:r w:rsidR="003F6AC1">
        <w:rPr>
          <w:rFonts w:ascii="Times New Roman" w:hAnsi="Times New Roman" w:cs="Times New Roman"/>
          <w:sz w:val="20"/>
          <w:szCs w:val="20"/>
          <w:lang w:val="es-MX"/>
        </w:rPr>
        <w:t>18</w:t>
      </w:r>
      <w:r>
        <w:rPr>
          <w:rFonts w:ascii="Times New Roman" w:hAnsi="Times New Roman" w:cs="Times New Roman"/>
          <w:sz w:val="20"/>
          <w:szCs w:val="20"/>
          <w:lang w:val="es-MX"/>
        </w:rPr>
        <w:t>:00 horas del 05 de enero de 2024,</w:t>
      </w:r>
      <w:r w:rsidR="003F6AC1">
        <w:rPr>
          <w:rFonts w:ascii="Times New Roman" w:hAnsi="Times New Roman" w:cs="Times New Roman"/>
          <w:sz w:val="20"/>
          <w:szCs w:val="20"/>
          <w:lang w:val="es-MX"/>
        </w:rPr>
        <w:t xml:space="preserve"> luego de ser remitida la lista por el área de Tecnologías de la Información,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reunidos los integrantes de la Comisión del sorteo denominado 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“RECONOCIMIENTO A LOS BUENOS CONTRIBUYENTES DEL DISTRITO DE CERRO COLORADO”, facultados según Resolución de Gerencia Municipal N° 670-2023-GM-/MDCC de fecha 28 de diciembre del 2023, acordaron lo siguiente: </w:t>
      </w:r>
    </w:p>
    <w:p w14:paraId="2A7EA2E0" w14:textId="21BBAECF" w:rsidR="00387508" w:rsidRDefault="00387508" w:rsidP="00387508">
      <w:pPr>
        <w:jc w:val="both"/>
        <w:rPr>
          <w:rFonts w:ascii="Times New Roman" w:hAnsi="Times New Roman" w:cs="Times New Roman"/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3B20EA0" wp14:editId="2E7A37CE">
            <wp:simplePos x="0" y="0"/>
            <wp:positionH relativeFrom="column">
              <wp:posOffset>106680</wp:posOffset>
            </wp:positionH>
            <wp:positionV relativeFrom="paragraph">
              <wp:posOffset>761365</wp:posOffset>
            </wp:positionV>
            <wp:extent cx="2524760" cy="1513205"/>
            <wp:effectExtent l="0" t="0" r="8890" b="0"/>
            <wp:wrapTight wrapText="bothSides">
              <wp:wrapPolygon edited="0">
                <wp:start x="0" y="0"/>
                <wp:lineTo x="0" y="21210"/>
                <wp:lineTo x="21513" y="21210"/>
                <wp:lineTo x="21513" y="0"/>
                <wp:lineTo x="0" y="0"/>
              </wp:wrapPolygon>
            </wp:wrapTight>
            <wp:docPr id="5530777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56" b="5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0E7D369" wp14:editId="04525B9B">
            <wp:simplePos x="0" y="0"/>
            <wp:positionH relativeFrom="column">
              <wp:posOffset>2931795</wp:posOffset>
            </wp:positionH>
            <wp:positionV relativeFrom="paragraph">
              <wp:posOffset>761365</wp:posOffset>
            </wp:positionV>
            <wp:extent cx="2319655" cy="1222375"/>
            <wp:effectExtent l="0" t="0" r="4445" b="0"/>
            <wp:wrapTight wrapText="bothSides">
              <wp:wrapPolygon edited="0">
                <wp:start x="0" y="0"/>
                <wp:lineTo x="0" y="21207"/>
                <wp:lineTo x="21464" y="21207"/>
                <wp:lineTo x="21464" y="0"/>
                <wp:lineTo x="0" y="0"/>
              </wp:wrapPolygon>
            </wp:wrapTight>
            <wp:docPr id="9143510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24068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0" t="56441" r="6606" b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ab/>
        <w:t xml:space="preserve">-Aprobar la actualización de padrón de contribuyentes habilitados para el sorteo, el cual como Anexo forma parte de la presente Acta y Disponer su publicación en la </w:t>
      </w:r>
      <w:proofErr w:type="spellStart"/>
      <w:r>
        <w:rPr>
          <w:rFonts w:ascii="Times New Roman" w:hAnsi="Times New Roman" w:cs="Times New Roman"/>
          <w:color w:val="000000"/>
          <w:bdr w:val="none" w:sz="0" w:space="0" w:color="auto" w:frame="1"/>
        </w:rPr>
        <w:t>pagina</w:t>
      </w:r>
      <w:proofErr w:type="spellEnd"/>
      <w:r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web de la Municipalidad Distrital de Cerro Colorado: </w:t>
      </w:r>
      <w:hyperlink r:id="rId7" w:history="1">
        <w:r>
          <w:rPr>
            <w:rStyle w:val="Hipervnculo"/>
            <w:rFonts w:ascii="Times New Roman" w:hAnsi="Times New Roman" w:cs="Times New Roman"/>
            <w:bdr w:val="none" w:sz="0" w:space="0" w:color="auto" w:frame="1"/>
          </w:rPr>
          <w:t>www.mdcc,gob,pe</w:t>
        </w:r>
      </w:hyperlink>
      <w:r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</w:p>
    <w:p w14:paraId="573B45D0" w14:textId="47F32B69" w:rsidR="00387508" w:rsidRDefault="00387508" w:rsidP="00387508">
      <w:pPr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8A64154" wp14:editId="7B7B6589">
            <wp:simplePos x="0" y="0"/>
            <wp:positionH relativeFrom="column">
              <wp:posOffset>1478915</wp:posOffset>
            </wp:positionH>
            <wp:positionV relativeFrom="paragraph">
              <wp:posOffset>1640840</wp:posOffset>
            </wp:positionV>
            <wp:extent cx="2353945" cy="1501140"/>
            <wp:effectExtent l="0" t="0" r="8255" b="3810"/>
            <wp:wrapTight wrapText="bothSides">
              <wp:wrapPolygon edited="0">
                <wp:start x="0" y="0"/>
                <wp:lineTo x="0" y="21381"/>
                <wp:lineTo x="21501" y="21381"/>
                <wp:lineTo x="21501" y="0"/>
                <wp:lineTo x="0" y="0"/>
              </wp:wrapPolygon>
            </wp:wrapTight>
            <wp:docPr id="1371297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758226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78" r="56403" b="-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21F9F" w14:textId="77777777" w:rsidR="00387508" w:rsidRDefault="00387508" w:rsidP="00387508">
      <w:pPr>
        <w:rPr>
          <w:rFonts w:ascii="Times New Roman" w:hAnsi="Times New Roman" w:cs="Times New Roman"/>
          <w:sz w:val="20"/>
          <w:szCs w:val="20"/>
          <w:lang w:val="es-MX"/>
        </w:rPr>
      </w:pPr>
    </w:p>
    <w:p w14:paraId="3EB3CF2F" w14:textId="77777777" w:rsidR="00387508" w:rsidRDefault="00387508" w:rsidP="00387508">
      <w:pPr>
        <w:rPr>
          <w:rFonts w:ascii="Times New Roman" w:hAnsi="Times New Roman" w:cs="Times New Roman"/>
          <w:sz w:val="20"/>
          <w:szCs w:val="20"/>
          <w:lang w:val="es-MX"/>
        </w:rPr>
      </w:pPr>
    </w:p>
    <w:p w14:paraId="13200F4D" w14:textId="77777777" w:rsidR="00387508" w:rsidRDefault="00387508" w:rsidP="00387508">
      <w:pPr>
        <w:rPr>
          <w:rFonts w:ascii="Times New Roman" w:hAnsi="Times New Roman" w:cs="Times New Roman"/>
          <w:sz w:val="20"/>
          <w:szCs w:val="20"/>
          <w:lang w:val="es-MX"/>
        </w:rPr>
      </w:pPr>
    </w:p>
    <w:p w14:paraId="4FF7AC8D" w14:textId="77777777" w:rsidR="00387508" w:rsidRDefault="00387508" w:rsidP="00387508">
      <w:pPr>
        <w:rPr>
          <w:rFonts w:ascii="Times New Roman" w:hAnsi="Times New Roman" w:cs="Times New Roman"/>
          <w:sz w:val="20"/>
          <w:szCs w:val="20"/>
          <w:lang w:val="es-MX"/>
        </w:rPr>
      </w:pPr>
    </w:p>
    <w:p w14:paraId="6BA3842C" w14:textId="77777777" w:rsidR="00387508" w:rsidRDefault="00387508" w:rsidP="00387508">
      <w:pPr>
        <w:rPr>
          <w:rFonts w:ascii="Times New Roman" w:hAnsi="Times New Roman" w:cs="Times New Roman"/>
          <w:sz w:val="20"/>
          <w:szCs w:val="20"/>
          <w:lang w:val="es-MX"/>
        </w:rPr>
      </w:pPr>
    </w:p>
    <w:p w14:paraId="7B127BD9" w14:textId="77777777" w:rsidR="00387508" w:rsidRDefault="00387508" w:rsidP="00387508">
      <w:pPr>
        <w:rPr>
          <w:rFonts w:ascii="Times New Roman" w:hAnsi="Times New Roman" w:cs="Times New Roman"/>
          <w:sz w:val="20"/>
          <w:szCs w:val="20"/>
          <w:lang w:val="es-MX"/>
        </w:rPr>
      </w:pPr>
    </w:p>
    <w:p w14:paraId="0FA2D4E2" w14:textId="28B60C48" w:rsidR="003F6AC1" w:rsidRDefault="003F6AC1">
      <w:pPr>
        <w:spacing w:line="259" w:lineRule="auto"/>
      </w:pPr>
      <w:r>
        <w:br w:type="page"/>
      </w:r>
    </w:p>
    <w:p w14:paraId="429F1B29" w14:textId="77777777" w:rsidR="003F6AC1" w:rsidRDefault="003F6AC1" w:rsidP="003F6AC1">
      <w:pPr>
        <w:rPr>
          <w:i/>
          <w:iCs/>
          <w:sz w:val="20"/>
          <w:szCs w:val="20"/>
          <w:lang w:val="es-MX"/>
        </w:rPr>
      </w:pPr>
    </w:p>
    <w:p w14:paraId="6CE1C38A" w14:textId="77777777" w:rsidR="003F6AC1" w:rsidRPr="003F6AC1" w:rsidRDefault="003F6AC1" w:rsidP="003F6AC1">
      <w:pPr>
        <w:jc w:val="center"/>
        <w:rPr>
          <w:rFonts w:ascii="fallback-local" w:hAnsi="fallback-local"/>
          <w:b/>
          <w:bCs/>
          <w:i/>
          <w:iCs/>
          <w:color w:val="000000"/>
          <w:bdr w:val="none" w:sz="0" w:space="0" w:color="auto" w:frame="1"/>
        </w:rPr>
      </w:pPr>
      <w:r w:rsidRPr="003F6AC1">
        <w:rPr>
          <w:i/>
          <w:iCs/>
          <w:lang w:val="es-MX"/>
        </w:rPr>
        <w:t>“</w:t>
      </w:r>
      <w:r w:rsidRPr="003F6AC1">
        <w:rPr>
          <w:rFonts w:ascii="fallback-local" w:hAnsi="fallback-local"/>
          <w:b/>
          <w:bCs/>
          <w:i/>
          <w:iCs/>
          <w:color w:val="000000"/>
          <w:bdr w:val="none" w:sz="0" w:space="0" w:color="auto" w:frame="1"/>
        </w:rPr>
        <w:t>Año del Bicentenario, de la consolidación de nuestra Independencia, y de la conmemoración de las heroicas batallas de Junín y Ayacucho”</w:t>
      </w:r>
    </w:p>
    <w:p w14:paraId="2C17888F" w14:textId="77777777" w:rsidR="003F6AC1" w:rsidRPr="003F6AC1" w:rsidRDefault="003F6AC1" w:rsidP="003F6AC1">
      <w:pPr>
        <w:jc w:val="both"/>
        <w:rPr>
          <w:rFonts w:ascii="fallback-local" w:hAnsi="fallback-local"/>
          <w:b/>
          <w:bCs/>
          <w:i/>
          <w:iCs/>
          <w:color w:val="000000"/>
          <w:bdr w:val="none" w:sz="0" w:space="0" w:color="auto" w:frame="1"/>
        </w:rPr>
      </w:pPr>
    </w:p>
    <w:p w14:paraId="1DDEA081" w14:textId="2F4005A7" w:rsidR="003F6AC1" w:rsidRDefault="003F6AC1" w:rsidP="003F6AC1">
      <w:pPr>
        <w:jc w:val="both"/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ACTA N° 01</w:t>
      </w: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6</w:t>
      </w: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-2024 DE LA COMISION DEL SORTEO DENOMINADO “RECONOCIMIENTO A LOS BUENOS CONTRIBUYENTES DEL DISTRITO DE CERRO COLORADO”</w:t>
      </w:r>
    </w:p>
    <w:p w14:paraId="00C04471" w14:textId="77777777" w:rsidR="003F6AC1" w:rsidRDefault="003F6AC1" w:rsidP="003F6AC1">
      <w:pPr>
        <w:jc w:val="both"/>
        <w:rPr>
          <w:rFonts w:ascii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sz w:val="20"/>
          <w:szCs w:val="20"/>
          <w:lang w:val="es-MX"/>
        </w:rPr>
        <w:t xml:space="preserve">En Cerro Colorado, siendo las 18:00 horas del 05 de enero de 2024, luego de ser remitida la lista por el área de Tecnologías de la Información, reunidos los integrantes de la Comisión del sorteo denominado 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“RECONOCIMIENTO A LOS BUENOS CONTRIBUYENTES DEL DISTRITO DE CERRO COLORADO”, facultados según Resolución de Gerencia Municipal N° 670-2023-GM-/MDCC de fecha 28 de diciembre del 2023, acordaron lo siguiente: </w:t>
      </w:r>
    </w:p>
    <w:p w14:paraId="6B0E52C7" w14:textId="5951ACCF" w:rsidR="003F6AC1" w:rsidRDefault="003F6AC1" w:rsidP="003F6AC1">
      <w:pPr>
        <w:jc w:val="both"/>
        <w:rPr>
          <w:rFonts w:ascii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ab/>
        <w:t>-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Realizada la última revisión del padrón se ha localizado que se habría duplicado el otorgamiento de cupos a algunos contribuyentes razón por la cual se procede a realizar la baja de los siguientes contribuyentes quedando subsistente el cupón resaltado en amarillo 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la actualización de padrón de contribuyentes habilitados para el sorteo, el cual como Anexo forma parte de la presente Acta y Disponer su publicación en la 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>página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web de la Municipalidad Distrital de Cerro Colorado: </w:t>
      </w:r>
      <w:hyperlink r:id="rId8" w:history="1">
        <w:r>
          <w:rPr>
            <w:rStyle w:val="Hipervnculo"/>
            <w:rFonts w:ascii="Times New Roman" w:hAnsi="Times New Roman" w:cs="Times New Roman"/>
            <w:bdr w:val="none" w:sz="0" w:space="0" w:color="auto" w:frame="1"/>
          </w:rPr>
          <w:t>www.mdcc,gob,pe</w:t>
        </w:r>
      </w:hyperlink>
      <w:r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69"/>
        <w:gridCol w:w="2464"/>
        <w:gridCol w:w="4176"/>
      </w:tblGrid>
      <w:tr w:rsidR="003F6AC1" w:rsidRPr="003F6AC1" w14:paraId="4CDEAC6D" w14:textId="77777777" w:rsidTr="003F6AC1">
        <w:trPr>
          <w:trHeight w:val="408"/>
        </w:trPr>
        <w:tc>
          <w:tcPr>
            <w:tcW w:w="1369" w:type="dxa"/>
            <w:hideMark/>
          </w:tcPr>
          <w:p w14:paraId="21B95E6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N° DE CUPON</w:t>
            </w:r>
          </w:p>
        </w:tc>
        <w:tc>
          <w:tcPr>
            <w:tcW w:w="2464" w:type="dxa"/>
            <w:hideMark/>
          </w:tcPr>
          <w:p w14:paraId="5F68823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CODIGO DE CONTRIBUYENTE</w:t>
            </w:r>
          </w:p>
        </w:tc>
        <w:tc>
          <w:tcPr>
            <w:tcW w:w="4176" w:type="dxa"/>
            <w:hideMark/>
          </w:tcPr>
          <w:p w14:paraId="47596E0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NOMBRES Y APELLIDOS</w:t>
            </w:r>
          </w:p>
        </w:tc>
      </w:tr>
      <w:tr w:rsidR="003F6AC1" w:rsidRPr="003F6AC1" w14:paraId="68173C8C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589C00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306</w:t>
            </w:r>
          </w:p>
        </w:tc>
        <w:tc>
          <w:tcPr>
            <w:tcW w:w="2464" w:type="dxa"/>
            <w:noWrap/>
            <w:hideMark/>
          </w:tcPr>
          <w:p w14:paraId="609935C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3967</w:t>
            </w:r>
          </w:p>
        </w:tc>
        <w:tc>
          <w:tcPr>
            <w:tcW w:w="4176" w:type="dxa"/>
            <w:noWrap/>
            <w:hideMark/>
          </w:tcPr>
          <w:p w14:paraId="70B197B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CHAVEZ CARDENAS, JUSTO GERMAN</w:t>
            </w:r>
          </w:p>
        </w:tc>
      </w:tr>
      <w:tr w:rsidR="003F6AC1" w:rsidRPr="003F6AC1" w14:paraId="6745DFA6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5E7AAFA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6637</w:t>
            </w:r>
          </w:p>
        </w:tc>
        <w:tc>
          <w:tcPr>
            <w:tcW w:w="2464" w:type="dxa"/>
            <w:noWrap/>
            <w:hideMark/>
          </w:tcPr>
          <w:p w14:paraId="23B2AAD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62405</w:t>
            </w:r>
          </w:p>
        </w:tc>
        <w:tc>
          <w:tcPr>
            <w:tcW w:w="4176" w:type="dxa"/>
            <w:noWrap/>
            <w:hideMark/>
          </w:tcPr>
          <w:p w14:paraId="18509A8D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CHAVEZ CARDENAS, JUSTO GERMAN</w:t>
            </w:r>
          </w:p>
        </w:tc>
      </w:tr>
      <w:tr w:rsidR="003F6AC1" w:rsidRPr="003F6AC1" w14:paraId="1A5B7174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EA1C7A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822</w:t>
            </w:r>
          </w:p>
        </w:tc>
        <w:tc>
          <w:tcPr>
            <w:tcW w:w="2464" w:type="dxa"/>
            <w:noWrap/>
            <w:hideMark/>
          </w:tcPr>
          <w:p w14:paraId="1F747403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11370</w:t>
            </w:r>
          </w:p>
        </w:tc>
        <w:tc>
          <w:tcPr>
            <w:tcW w:w="4176" w:type="dxa"/>
            <w:noWrap/>
            <w:hideMark/>
          </w:tcPr>
          <w:p w14:paraId="519348C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PARI QUISPE, PEDRO RAFAEL</w:t>
            </w:r>
          </w:p>
        </w:tc>
      </w:tr>
      <w:tr w:rsidR="003F6AC1" w:rsidRPr="003F6AC1" w14:paraId="43723390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11C385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1176</w:t>
            </w:r>
          </w:p>
        </w:tc>
        <w:tc>
          <w:tcPr>
            <w:tcW w:w="2464" w:type="dxa"/>
            <w:noWrap/>
            <w:hideMark/>
          </w:tcPr>
          <w:p w14:paraId="72AA739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15102</w:t>
            </w:r>
          </w:p>
        </w:tc>
        <w:tc>
          <w:tcPr>
            <w:tcW w:w="4176" w:type="dxa"/>
            <w:noWrap/>
            <w:hideMark/>
          </w:tcPr>
          <w:p w14:paraId="1020553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PARI QUISPE, PEDRO RAFAEL</w:t>
            </w:r>
          </w:p>
        </w:tc>
      </w:tr>
      <w:tr w:rsidR="003F6AC1" w:rsidRPr="003F6AC1" w14:paraId="0B508170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0F30FC93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862</w:t>
            </w:r>
          </w:p>
        </w:tc>
        <w:tc>
          <w:tcPr>
            <w:tcW w:w="2464" w:type="dxa"/>
            <w:noWrap/>
            <w:hideMark/>
          </w:tcPr>
          <w:p w14:paraId="65563E0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11961</w:t>
            </w:r>
          </w:p>
        </w:tc>
        <w:tc>
          <w:tcPr>
            <w:tcW w:w="4176" w:type="dxa"/>
            <w:noWrap/>
            <w:hideMark/>
          </w:tcPr>
          <w:p w14:paraId="3896C6A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NUÑEZ CHAVEZ, VICTOR RENE</w:t>
            </w:r>
          </w:p>
        </w:tc>
      </w:tr>
      <w:tr w:rsidR="003F6AC1" w:rsidRPr="003F6AC1" w14:paraId="0E2B31FF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2A826E12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1940</w:t>
            </w:r>
          </w:p>
        </w:tc>
        <w:tc>
          <w:tcPr>
            <w:tcW w:w="2464" w:type="dxa"/>
            <w:noWrap/>
            <w:hideMark/>
          </w:tcPr>
          <w:p w14:paraId="68C56DD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21369</w:t>
            </w:r>
          </w:p>
        </w:tc>
        <w:tc>
          <w:tcPr>
            <w:tcW w:w="4176" w:type="dxa"/>
            <w:noWrap/>
            <w:hideMark/>
          </w:tcPr>
          <w:p w14:paraId="7913F85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NUÑEZ CHAVEZ, VICTOR RENE</w:t>
            </w:r>
          </w:p>
        </w:tc>
      </w:tr>
      <w:tr w:rsidR="003F6AC1" w:rsidRPr="003F6AC1" w14:paraId="3087399A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2A29B803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864</w:t>
            </w:r>
          </w:p>
        </w:tc>
        <w:tc>
          <w:tcPr>
            <w:tcW w:w="2464" w:type="dxa"/>
            <w:noWrap/>
            <w:hideMark/>
          </w:tcPr>
          <w:p w14:paraId="1D8523A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11978</w:t>
            </w:r>
          </w:p>
        </w:tc>
        <w:tc>
          <w:tcPr>
            <w:tcW w:w="4176" w:type="dxa"/>
            <w:noWrap/>
            <w:hideMark/>
          </w:tcPr>
          <w:p w14:paraId="17B5B25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VELASQUEZ PAZ, LUIS ALBERTO</w:t>
            </w:r>
          </w:p>
        </w:tc>
      </w:tr>
      <w:tr w:rsidR="003F6AC1" w:rsidRPr="003F6AC1" w14:paraId="671A40DC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EB990CD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2274</w:t>
            </w:r>
          </w:p>
        </w:tc>
        <w:tc>
          <w:tcPr>
            <w:tcW w:w="2464" w:type="dxa"/>
            <w:noWrap/>
            <w:hideMark/>
          </w:tcPr>
          <w:p w14:paraId="3FF4E9B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24174</w:t>
            </w:r>
          </w:p>
        </w:tc>
        <w:tc>
          <w:tcPr>
            <w:tcW w:w="4176" w:type="dxa"/>
            <w:noWrap/>
            <w:hideMark/>
          </w:tcPr>
          <w:p w14:paraId="31B77BE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VELASQUEZ PAZ, LUIS ALBERTO</w:t>
            </w:r>
          </w:p>
        </w:tc>
      </w:tr>
      <w:tr w:rsidR="003F6AC1" w:rsidRPr="003F6AC1" w14:paraId="4F3A3117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5372B3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1095</w:t>
            </w:r>
          </w:p>
        </w:tc>
        <w:tc>
          <w:tcPr>
            <w:tcW w:w="2464" w:type="dxa"/>
            <w:noWrap/>
            <w:hideMark/>
          </w:tcPr>
          <w:p w14:paraId="60828B8A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14279</w:t>
            </w:r>
          </w:p>
        </w:tc>
        <w:tc>
          <w:tcPr>
            <w:tcW w:w="4176" w:type="dxa"/>
            <w:noWrap/>
            <w:hideMark/>
          </w:tcPr>
          <w:p w14:paraId="0B3018F5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PAREDES GOYZUETA, JHONNY EDDI</w:t>
            </w:r>
          </w:p>
        </w:tc>
      </w:tr>
      <w:tr w:rsidR="003F6AC1" w:rsidRPr="003F6AC1" w14:paraId="540DFF12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067A212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4355</w:t>
            </w:r>
          </w:p>
        </w:tc>
        <w:tc>
          <w:tcPr>
            <w:tcW w:w="2464" w:type="dxa"/>
            <w:noWrap/>
            <w:hideMark/>
          </w:tcPr>
          <w:p w14:paraId="1656172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40868</w:t>
            </w:r>
          </w:p>
        </w:tc>
        <w:tc>
          <w:tcPr>
            <w:tcW w:w="4176" w:type="dxa"/>
            <w:noWrap/>
            <w:hideMark/>
          </w:tcPr>
          <w:p w14:paraId="7FC2178A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PAREDES GOYZUETA, JHONNY EDDI</w:t>
            </w:r>
          </w:p>
        </w:tc>
      </w:tr>
      <w:tr w:rsidR="003F6AC1" w:rsidRPr="003F6AC1" w14:paraId="45D0E6C3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37FF2BC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1102</w:t>
            </w:r>
          </w:p>
        </w:tc>
        <w:tc>
          <w:tcPr>
            <w:tcW w:w="2464" w:type="dxa"/>
            <w:noWrap/>
            <w:hideMark/>
          </w:tcPr>
          <w:p w14:paraId="533F741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14389</w:t>
            </w:r>
          </w:p>
        </w:tc>
        <w:tc>
          <w:tcPr>
            <w:tcW w:w="4176" w:type="dxa"/>
            <w:noWrap/>
            <w:hideMark/>
          </w:tcPr>
          <w:p w14:paraId="4456824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VILLEGAS DE DIAZ ROSA BEATRIZ</w:t>
            </w:r>
          </w:p>
        </w:tc>
      </w:tr>
      <w:tr w:rsidR="003F6AC1" w:rsidRPr="003F6AC1" w14:paraId="581352CB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A31A22D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8391</w:t>
            </w:r>
          </w:p>
        </w:tc>
        <w:tc>
          <w:tcPr>
            <w:tcW w:w="2464" w:type="dxa"/>
            <w:noWrap/>
            <w:hideMark/>
          </w:tcPr>
          <w:p w14:paraId="5D27824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75982</w:t>
            </w:r>
          </w:p>
        </w:tc>
        <w:tc>
          <w:tcPr>
            <w:tcW w:w="4176" w:type="dxa"/>
            <w:noWrap/>
            <w:hideMark/>
          </w:tcPr>
          <w:p w14:paraId="4FBE717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VILLEGAS DE DIAZ ROSA BEATRIZ</w:t>
            </w:r>
          </w:p>
        </w:tc>
      </w:tr>
      <w:tr w:rsidR="003F6AC1" w:rsidRPr="003F6AC1" w14:paraId="539E15F5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85C25E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1486</w:t>
            </w:r>
          </w:p>
        </w:tc>
        <w:tc>
          <w:tcPr>
            <w:tcW w:w="2464" w:type="dxa"/>
            <w:noWrap/>
            <w:hideMark/>
          </w:tcPr>
          <w:p w14:paraId="022758A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17836</w:t>
            </w:r>
          </w:p>
        </w:tc>
        <w:tc>
          <w:tcPr>
            <w:tcW w:w="4176" w:type="dxa"/>
            <w:noWrap/>
            <w:hideMark/>
          </w:tcPr>
          <w:p w14:paraId="3A7FCB1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CABRERA ANCO, MARIO</w:t>
            </w:r>
          </w:p>
        </w:tc>
      </w:tr>
      <w:tr w:rsidR="003F6AC1" w:rsidRPr="003F6AC1" w14:paraId="481317EA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2BD2D1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4337</w:t>
            </w:r>
          </w:p>
        </w:tc>
        <w:tc>
          <w:tcPr>
            <w:tcW w:w="2464" w:type="dxa"/>
            <w:noWrap/>
            <w:hideMark/>
          </w:tcPr>
          <w:p w14:paraId="5E78E54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40676</w:t>
            </w:r>
          </w:p>
        </w:tc>
        <w:tc>
          <w:tcPr>
            <w:tcW w:w="4176" w:type="dxa"/>
            <w:noWrap/>
            <w:hideMark/>
          </w:tcPr>
          <w:p w14:paraId="5F01186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CABRERA ANCO, MARIO</w:t>
            </w:r>
          </w:p>
        </w:tc>
      </w:tr>
      <w:tr w:rsidR="003F6AC1" w:rsidRPr="003F6AC1" w14:paraId="7961A0F2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F8951B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1855</w:t>
            </w:r>
          </w:p>
        </w:tc>
        <w:tc>
          <w:tcPr>
            <w:tcW w:w="2464" w:type="dxa"/>
            <w:noWrap/>
            <w:hideMark/>
          </w:tcPr>
          <w:p w14:paraId="720F931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20816</w:t>
            </w:r>
          </w:p>
        </w:tc>
        <w:tc>
          <w:tcPr>
            <w:tcW w:w="4176" w:type="dxa"/>
            <w:noWrap/>
            <w:hideMark/>
          </w:tcPr>
          <w:p w14:paraId="5A89F3FA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PACCO USCCA, FLORENTINO</w:t>
            </w:r>
          </w:p>
        </w:tc>
      </w:tr>
      <w:tr w:rsidR="003F6AC1" w:rsidRPr="003F6AC1" w14:paraId="311B4435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3168700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3845</w:t>
            </w:r>
          </w:p>
        </w:tc>
        <w:tc>
          <w:tcPr>
            <w:tcW w:w="2464" w:type="dxa"/>
            <w:noWrap/>
            <w:hideMark/>
          </w:tcPr>
          <w:p w14:paraId="0E9EB02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36754</w:t>
            </w:r>
          </w:p>
        </w:tc>
        <w:tc>
          <w:tcPr>
            <w:tcW w:w="4176" w:type="dxa"/>
            <w:noWrap/>
            <w:hideMark/>
          </w:tcPr>
          <w:p w14:paraId="78D8D2C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PACCO USCCA, FLORENTINO</w:t>
            </w:r>
          </w:p>
        </w:tc>
      </w:tr>
      <w:tr w:rsidR="003F6AC1" w:rsidRPr="003F6AC1" w14:paraId="1397DD3B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E14815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2544</w:t>
            </w:r>
          </w:p>
        </w:tc>
        <w:tc>
          <w:tcPr>
            <w:tcW w:w="2464" w:type="dxa"/>
            <w:noWrap/>
            <w:hideMark/>
          </w:tcPr>
          <w:p w14:paraId="73B2C982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26080</w:t>
            </w:r>
          </w:p>
        </w:tc>
        <w:tc>
          <w:tcPr>
            <w:tcW w:w="4176" w:type="dxa"/>
            <w:noWrap/>
            <w:hideMark/>
          </w:tcPr>
          <w:p w14:paraId="2CE9777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FLORES ZEVALLOS, YAMILI TERESA</w:t>
            </w:r>
          </w:p>
        </w:tc>
      </w:tr>
      <w:tr w:rsidR="003F6AC1" w:rsidRPr="003F6AC1" w14:paraId="3B4E1D70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40ED63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lastRenderedPageBreak/>
              <w:t>3922</w:t>
            </w:r>
          </w:p>
        </w:tc>
        <w:tc>
          <w:tcPr>
            <w:tcW w:w="2464" w:type="dxa"/>
            <w:noWrap/>
            <w:hideMark/>
          </w:tcPr>
          <w:p w14:paraId="083D7F5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37304</w:t>
            </w:r>
          </w:p>
        </w:tc>
        <w:tc>
          <w:tcPr>
            <w:tcW w:w="4176" w:type="dxa"/>
            <w:noWrap/>
            <w:hideMark/>
          </w:tcPr>
          <w:p w14:paraId="3A49C66D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FLORES ZEVALLOS, YAMILI TERESA</w:t>
            </w:r>
          </w:p>
        </w:tc>
      </w:tr>
      <w:tr w:rsidR="003F6AC1" w:rsidRPr="003F6AC1" w14:paraId="5EF26722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3ECC235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3565</w:t>
            </w:r>
          </w:p>
        </w:tc>
        <w:tc>
          <w:tcPr>
            <w:tcW w:w="2464" w:type="dxa"/>
            <w:noWrap/>
            <w:hideMark/>
          </w:tcPr>
          <w:p w14:paraId="387559D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34220</w:t>
            </w:r>
          </w:p>
        </w:tc>
        <w:tc>
          <w:tcPr>
            <w:tcW w:w="4176" w:type="dxa"/>
            <w:noWrap/>
            <w:hideMark/>
          </w:tcPr>
          <w:p w14:paraId="09034EC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FLORES AYMA, LOLITA</w:t>
            </w:r>
          </w:p>
        </w:tc>
      </w:tr>
      <w:tr w:rsidR="003F6AC1" w:rsidRPr="003F6AC1" w14:paraId="6EF1C7DC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46B75B2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3566</w:t>
            </w:r>
          </w:p>
        </w:tc>
        <w:tc>
          <w:tcPr>
            <w:tcW w:w="2464" w:type="dxa"/>
            <w:noWrap/>
            <w:hideMark/>
          </w:tcPr>
          <w:p w14:paraId="798EE82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34222</w:t>
            </w:r>
          </w:p>
        </w:tc>
        <w:tc>
          <w:tcPr>
            <w:tcW w:w="4176" w:type="dxa"/>
            <w:noWrap/>
            <w:hideMark/>
          </w:tcPr>
          <w:p w14:paraId="7A6E2797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FLORES AYMA, LOLITA</w:t>
            </w:r>
          </w:p>
        </w:tc>
      </w:tr>
      <w:tr w:rsidR="003F6AC1" w:rsidRPr="003F6AC1" w14:paraId="6C998D5F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C8D347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4198</w:t>
            </w:r>
          </w:p>
        </w:tc>
        <w:tc>
          <w:tcPr>
            <w:tcW w:w="2464" w:type="dxa"/>
            <w:noWrap/>
            <w:hideMark/>
          </w:tcPr>
          <w:p w14:paraId="60218DB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39458</w:t>
            </w:r>
          </w:p>
        </w:tc>
        <w:tc>
          <w:tcPr>
            <w:tcW w:w="4176" w:type="dxa"/>
            <w:noWrap/>
            <w:hideMark/>
          </w:tcPr>
          <w:p w14:paraId="0246AE4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QUISPE RAFAEL, AGRIPINA</w:t>
            </w:r>
          </w:p>
        </w:tc>
      </w:tr>
      <w:tr w:rsidR="003F6AC1" w:rsidRPr="003F6AC1" w14:paraId="19095096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59D167B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6592</w:t>
            </w:r>
          </w:p>
        </w:tc>
        <w:tc>
          <w:tcPr>
            <w:tcW w:w="2464" w:type="dxa"/>
            <w:noWrap/>
            <w:hideMark/>
          </w:tcPr>
          <w:p w14:paraId="51844E6A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62000</w:t>
            </w:r>
          </w:p>
        </w:tc>
        <w:tc>
          <w:tcPr>
            <w:tcW w:w="4176" w:type="dxa"/>
            <w:noWrap/>
            <w:hideMark/>
          </w:tcPr>
          <w:p w14:paraId="5BC1132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QUISPE RAFAEL, AGRIPINA</w:t>
            </w:r>
          </w:p>
        </w:tc>
      </w:tr>
      <w:tr w:rsidR="003F6AC1" w:rsidRPr="003F6AC1" w14:paraId="46762D5F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565368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4247</w:t>
            </w:r>
          </w:p>
        </w:tc>
        <w:tc>
          <w:tcPr>
            <w:tcW w:w="2464" w:type="dxa"/>
            <w:noWrap/>
            <w:hideMark/>
          </w:tcPr>
          <w:p w14:paraId="66EA919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39817</w:t>
            </w:r>
          </w:p>
        </w:tc>
        <w:tc>
          <w:tcPr>
            <w:tcW w:w="4176" w:type="dxa"/>
            <w:noWrap/>
            <w:hideMark/>
          </w:tcPr>
          <w:p w14:paraId="4FDF596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AGUILAR RODRIGUEZ, JUAN JOSE</w:t>
            </w:r>
          </w:p>
        </w:tc>
      </w:tr>
      <w:tr w:rsidR="003F6AC1" w:rsidRPr="003F6AC1" w14:paraId="064DEB5E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3EB764A3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4389</w:t>
            </w:r>
          </w:p>
        </w:tc>
        <w:tc>
          <w:tcPr>
            <w:tcW w:w="2464" w:type="dxa"/>
            <w:noWrap/>
            <w:hideMark/>
          </w:tcPr>
          <w:p w14:paraId="1C9C93DD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41116</w:t>
            </w:r>
          </w:p>
        </w:tc>
        <w:tc>
          <w:tcPr>
            <w:tcW w:w="4176" w:type="dxa"/>
            <w:noWrap/>
            <w:hideMark/>
          </w:tcPr>
          <w:p w14:paraId="3DE1462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AGUILAR RODRIGUEZ, JUAN JOSE</w:t>
            </w:r>
          </w:p>
        </w:tc>
      </w:tr>
      <w:tr w:rsidR="003F6AC1" w:rsidRPr="003F6AC1" w14:paraId="439A5DA8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64B1F6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4482</w:t>
            </w:r>
          </w:p>
        </w:tc>
        <w:tc>
          <w:tcPr>
            <w:tcW w:w="2464" w:type="dxa"/>
            <w:noWrap/>
            <w:hideMark/>
          </w:tcPr>
          <w:p w14:paraId="3B00C3B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41958</w:t>
            </w:r>
          </w:p>
        </w:tc>
        <w:tc>
          <w:tcPr>
            <w:tcW w:w="4176" w:type="dxa"/>
            <w:noWrap/>
            <w:hideMark/>
          </w:tcPr>
          <w:p w14:paraId="2760B20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JOVE SONCO NICOLAS RUBEN</w:t>
            </w:r>
          </w:p>
        </w:tc>
      </w:tr>
      <w:tr w:rsidR="003F6AC1" w:rsidRPr="003F6AC1" w14:paraId="67820FE5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407C8D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9181</w:t>
            </w:r>
          </w:p>
        </w:tc>
        <w:tc>
          <w:tcPr>
            <w:tcW w:w="2464" w:type="dxa"/>
            <w:noWrap/>
            <w:hideMark/>
          </w:tcPr>
          <w:p w14:paraId="09B03BD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78761</w:t>
            </w:r>
          </w:p>
        </w:tc>
        <w:tc>
          <w:tcPr>
            <w:tcW w:w="4176" w:type="dxa"/>
            <w:noWrap/>
            <w:hideMark/>
          </w:tcPr>
          <w:p w14:paraId="48F4843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JOVE SONCO NICOLAS RUBEN</w:t>
            </w:r>
          </w:p>
        </w:tc>
      </w:tr>
      <w:tr w:rsidR="003F6AC1" w:rsidRPr="003F6AC1" w14:paraId="7E788D00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03A8A813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4725</w:t>
            </w:r>
          </w:p>
        </w:tc>
        <w:tc>
          <w:tcPr>
            <w:tcW w:w="2464" w:type="dxa"/>
            <w:noWrap/>
            <w:hideMark/>
          </w:tcPr>
          <w:p w14:paraId="7844993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43768</w:t>
            </w:r>
          </w:p>
        </w:tc>
        <w:tc>
          <w:tcPr>
            <w:tcW w:w="4176" w:type="dxa"/>
            <w:noWrap/>
            <w:hideMark/>
          </w:tcPr>
          <w:p w14:paraId="7AB7F68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SAMBRANO CHAVEZ MAMERTA</w:t>
            </w:r>
          </w:p>
        </w:tc>
      </w:tr>
      <w:tr w:rsidR="003F6AC1" w:rsidRPr="003F6AC1" w14:paraId="3DF49117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1C6269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7797</w:t>
            </w:r>
          </w:p>
        </w:tc>
        <w:tc>
          <w:tcPr>
            <w:tcW w:w="2464" w:type="dxa"/>
            <w:noWrap/>
            <w:hideMark/>
          </w:tcPr>
          <w:p w14:paraId="59C471B5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72513</w:t>
            </w:r>
          </w:p>
        </w:tc>
        <w:tc>
          <w:tcPr>
            <w:tcW w:w="4176" w:type="dxa"/>
            <w:noWrap/>
            <w:hideMark/>
          </w:tcPr>
          <w:p w14:paraId="604B25C3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SAMBRANO CHAVEZ MAMERTA</w:t>
            </w:r>
          </w:p>
        </w:tc>
      </w:tr>
      <w:tr w:rsidR="003F6AC1" w:rsidRPr="003F6AC1" w14:paraId="552568CD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6A6F04B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8220</w:t>
            </w:r>
          </w:p>
        </w:tc>
        <w:tc>
          <w:tcPr>
            <w:tcW w:w="2464" w:type="dxa"/>
            <w:noWrap/>
            <w:hideMark/>
          </w:tcPr>
          <w:p w14:paraId="401570E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75027</w:t>
            </w:r>
          </w:p>
        </w:tc>
        <w:tc>
          <w:tcPr>
            <w:tcW w:w="4176" w:type="dxa"/>
            <w:noWrap/>
            <w:hideMark/>
          </w:tcPr>
          <w:p w14:paraId="1199D24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 xml:space="preserve">RODRIGUEZ HUACCHA CONSUELO YSABEL </w:t>
            </w:r>
          </w:p>
        </w:tc>
      </w:tr>
      <w:tr w:rsidR="003F6AC1" w:rsidRPr="003F6AC1" w14:paraId="165F12AB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7326D5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8227</w:t>
            </w:r>
          </w:p>
        </w:tc>
        <w:tc>
          <w:tcPr>
            <w:tcW w:w="2464" w:type="dxa"/>
            <w:noWrap/>
            <w:hideMark/>
          </w:tcPr>
          <w:p w14:paraId="04999FE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75048</w:t>
            </w:r>
          </w:p>
        </w:tc>
        <w:tc>
          <w:tcPr>
            <w:tcW w:w="4176" w:type="dxa"/>
            <w:noWrap/>
            <w:hideMark/>
          </w:tcPr>
          <w:p w14:paraId="149795E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RODRIGUEZ HUACCHA CONSUELO YSABEL </w:t>
            </w:r>
          </w:p>
        </w:tc>
      </w:tr>
      <w:tr w:rsidR="003F6AC1" w:rsidRPr="003F6AC1" w14:paraId="3C7DD870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585BE9B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8221</w:t>
            </w:r>
          </w:p>
        </w:tc>
        <w:tc>
          <w:tcPr>
            <w:tcW w:w="2464" w:type="dxa"/>
            <w:noWrap/>
            <w:hideMark/>
          </w:tcPr>
          <w:p w14:paraId="5922B34D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75028</w:t>
            </w:r>
          </w:p>
        </w:tc>
        <w:tc>
          <w:tcPr>
            <w:tcW w:w="4176" w:type="dxa"/>
            <w:noWrap/>
            <w:hideMark/>
          </w:tcPr>
          <w:p w14:paraId="2345814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RODRIGUEZ HUACCHA SOLEDAD MIRIAM</w:t>
            </w:r>
          </w:p>
        </w:tc>
      </w:tr>
      <w:tr w:rsidR="003F6AC1" w:rsidRPr="003F6AC1" w14:paraId="4046FF80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2E51163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8228</w:t>
            </w:r>
          </w:p>
        </w:tc>
        <w:tc>
          <w:tcPr>
            <w:tcW w:w="2464" w:type="dxa"/>
            <w:noWrap/>
            <w:hideMark/>
          </w:tcPr>
          <w:p w14:paraId="68D8CE7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75050</w:t>
            </w:r>
          </w:p>
        </w:tc>
        <w:tc>
          <w:tcPr>
            <w:tcW w:w="4176" w:type="dxa"/>
            <w:noWrap/>
            <w:hideMark/>
          </w:tcPr>
          <w:p w14:paraId="60769535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RODRIGUEZ HUACCHA SOLEDAD MIRIAM</w:t>
            </w:r>
          </w:p>
        </w:tc>
      </w:tr>
      <w:tr w:rsidR="003F6AC1" w:rsidRPr="003F6AC1" w14:paraId="26F29ADD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EC4A4E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8222</w:t>
            </w:r>
          </w:p>
        </w:tc>
        <w:tc>
          <w:tcPr>
            <w:tcW w:w="2464" w:type="dxa"/>
            <w:noWrap/>
            <w:hideMark/>
          </w:tcPr>
          <w:p w14:paraId="58F6C56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75029</w:t>
            </w:r>
          </w:p>
        </w:tc>
        <w:tc>
          <w:tcPr>
            <w:tcW w:w="4176" w:type="dxa"/>
            <w:noWrap/>
            <w:hideMark/>
          </w:tcPr>
          <w:p w14:paraId="0DFFBC97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 xml:space="preserve">RODRIGUEZ HUACCHA ERIKA LUZ </w:t>
            </w:r>
          </w:p>
        </w:tc>
      </w:tr>
      <w:tr w:rsidR="003F6AC1" w:rsidRPr="003F6AC1" w14:paraId="542DFD28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42BD7F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8229</w:t>
            </w:r>
          </w:p>
        </w:tc>
        <w:tc>
          <w:tcPr>
            <w:tcW w:w="2464" w:type="dxa"/>
            <w:noWrap/>
            <w:hideMark/>
          </w:tcPr>
          <w:p w14:paraId="6109FE9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75051</w:t>
            </w:r>
          </w:p>
        </w:tc>
        <w:tc>
          <w:tcPr>
            <w:tcW w:w="4176" w:type="dxa"/>
            <w:noWrap/>
            <w:hideMark/>
          </w:tcPr>
          <w:p w14:paraId="5778E675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RODRIGUEZ HUACCHA ERIKA LUZ </w:t>
            </w:r>
          </w:p>
        </w:tc>
      </w:tr>
      <w:tr w:rsidR="003F6AC1" w:rsidRPr="003F6AC1" w14:paraId="39F8CAA4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0355BB8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8501</w:t>
            </w:r>
          </w:p>
        </w:tc>
        <w:tc>
          <w:tcPr>
            <w:tcW w:w="2464" w:type="dxa"/>
            <w:noWrap/>
            <w:hideMark/>
          </w:tcPr>
          <w:p w14:paraId="0B07F54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76749</w:t>
            </w:r>
          </w:p>
        </w:tc>
        <w:tc>
          <w:tcPr>
            <w:tcW w:w="4176" w:type="dxa"/>
            <w:noWrap/>
            <w:hideMark/>
          </w:tcPr>
          <w:p w14:paraId="4B593FF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ZENTENO OLIART HUDSON RODOLFO</w:t>
            </w:r>
          </w:p>
        </w:tc>
      </w:tr>
      <w:tr w:rsidR="003F6AC1" w:rsidRPr="003F6AC1" w14:paraId="1E5EAB46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882C77A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7170</w:t>
            </w:r>
          </w:p>
        </w:tc>
        <w:tc>
          <w:tcPr>
            <w:tcW w:w="2464" w:type="dxa"/>
            <w:noWrap/>
            <w:hideMark/>
          </w:tcPr>
          <w:p w14:paraId="6C2B5B4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67534</w:t>
            </w:r>
          </w:p>
        </w:tc>
        <w:tc>
          <w:tcPr>
            <w:tcW w:w="4176" w:type="dxa"/>
            <w:noWrap/>
            <w:hideMark/>
          </w:tcPr>
          <w:p w14:paraId="56588E7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ZENTENO OLIART HUDSON RODOLFO</w:t>
            </w:r>
          </w:p>
        </w:tc>
      </w:tr>
      <w:tr w:rsidR="003F6AC1" w:rsidRPr="003F6AC1" w14:paraId="055073B5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30DD64D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6983</w:t>
            </w:r>
          </w:p>
        </w:tc>
        <w:tc>
          <w:tcPr>
            <w:tcW w:w="2464" w:type="dxa"/>
            <w:noWrap/>
            <w:hideMark/>
          </w:tcPr>
          <w:p w14:paraId="387144D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65955</w:t>
            </w:r>
          </w:p>
        </w:tc>
        <w:tc>
          <w:tcPr>
            <w:tcW w:w="4176" w:type="dxa"/>
            <w:noWrap/>
            <w:hideMark/>
          </w:tcPr>
          <w:p w14:paraId="6C6BF98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MALAGA COAGUILA JAIR HENRY</w:t>
            </w:r>
          </w:p>
        </w:tc>
      </w:tr>
      <w:tr w:rsidR="003F6AC1" w:rsidRPr="003F6AC1" w14:paraId="1527D8EE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7A739B20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7526</w:t>
            </w:r>
          </w:p>
        </w:tc>
        <w:tc>
          <w:tcPr>
            <w:tcW w:w="2464" w:type="dxa"/>
            <w:noWrap/>
            <w:hideMark/>
          </w:tcPr>
          <w:p w14:paraId="4013198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70354</w:t>
            </w:r>
          </w:p>
        </w:tc>
        <w:tc>
          <w:tcPr>
            <w:tcW w:w="4176" w:type="dxa"/>
            <w:noWrap/>
            <w:hideMark/>
          </w:tcPr>
          <w:p w14:paraId="37C82B0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MALAGA COAGUILA JAIR HENRY</w:t>
            </w:r>
          </w:p>
        </w:tc>
      </w:tr>
      <w:tr w:rsidR="003F6AC1" w:rsidRPr="003F6AC1" w14:paraId="380CAA23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34B9E213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8884</w:t>
            </w:r>
          </w:p>
        </w:tc>
        <w:tc>
          <w:tcPr>
            <w:tcW w:w="2464" w:type="dxa"/>
            <w:noWrap/>
            <w:hideMark/>
          </w:tcPr>
          <w:p w14:paraId="5A22D4E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78198</w:t>
            </w:r>
          </w:p>
        </w:tc>
        <w:tc>
          <w:tcPr>
            <w:tcW w:w="4176" w:type="dxa"/>
            <w:noWrap/>
            <w:hideMark/>
          </w:tcPr>
          <w:p w14:paraId="054EB89A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 xml:space="preserve">LUQUE HALLASI MARLENY VERONICA </w:t>
            </w:r>
          </w:p>
        </w:tc>
      </w:tr>
      <w:tr w:rsidR="003F6AC1" w:rsidRPr="003F6AC1" w14:paraId="6E1F37A2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58E7D16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9268</w:t>
            </w:r>
          </w:p>
        </w:tc>
        <w:tc>
          <w:tcPr>
            <w:tcW w:w="2464" w:type="dxa"/>
            <w:noWrap/>
            <w:hideMark/>
          </w:tcPr>
          <w:p w14:paraId="50599B0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78913</w:t>
            </w:r>
          </w:p>
        </w:tc>
        <w:tc>
          <w:tcPr>
            <w:tcW w:w="4176" w:type="dxa"/>
            <w:noWrap/>
            <w:hideMark/>
          </w:tcPr>
          <w:p w14:paraId="189D85B5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LUQUE HALLASI MARLENY VERONICA </w:t>
            </w:r>
          </w:p>
        </w:tc>
      </w:tr>
      <w:tr w:rsidR="003F6AC1" w:rsidRPr="003F6AC1" w14:paraId="5F34EE53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3EA63B9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9045</w:t>
            </w:r>
          </w:p>
        </w:tc>
        <w:tc>
          <w:tcPr>
            <w:tcW w:w="2464" w:type="dxa"/>
            <w:noWrap/>
            <w:hideMark/>
          </w:tcPr>
          <w:p w14:paraId="0A49AFF5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78494</w:t>
            </w:r>
          </w:p>
        </w:tc>
        <w:tc>
          <w:tcPr>
            <w:tcW w:w="4176" w:type="dxa"/>
            <w:noWrap/>
            <w:hideMark/>
          </w:tcPr>
          <w:p w14:paraId="47F00D2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ARANZAMENDI ACCO NALDY PEREGRINA</w:t>
            </w:r>
          </w:p>
        </w:tc>
      </w:tr>
      <w:tr w:rsidR="003F6AC1" w:rsidRPr="003F6AC1" w14:paraId="54C69352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0CA7D49A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9050</w:t>
            </w:r>
          </w:p>
        </w:tc>
        <w:tc>
          <w:tcPr>
            <w:tcW w:w="2464" w:type="dxa"/>
            <w:noWrap/>
            <w:hideMark/>
          </w:tcPr>
          <w:p w14:paraId="1D93C162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78506</w:t>
            </w:r>
          </w:p>
        </w:tc>
        <w:tc>
          <w:tcPr>
            <w:tcW w:w="4176" w:type="dxa"/>
            <w:noWrap/>
            <w:hideMark/>
          </w:tcPr>
          <w:p w14:paraId="486E913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ARANZAMENDI ACCO NALDY PEREGRINA</w:t>
            </w:r>
          </w:p>
        </w:tc>
      </w:tr>
      <w:tr w:rsidR="003F6AC1" w:rsidRPr="003F6AC1" w14:paraId="76C91118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610E998A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9098</w:t>
            </w:r>
          </w:p>
        </w:tc>
        <w:tc>
          <w:tcPr>
            <w:tcW w:w="2464" w:type="dxa"/>
            <w:noWrap/>
            <w:hideMark/>
          </w:tcPr>
          <w:p w14:paraId="08251A6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78593</w:t>
            </w:r>
          </w:p>
        </w:tc>
        <w:tc>
          <w:tcPr>
            <w:tcW w:w="4176" w:type="dxa"/>
            <w:noWrap/>
            <w:hideMark/>
          </w:tcPr>
          <w:p w14:paraId="12739287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CHOQUE QUENTA OFELIA</w:t>
            </w:r>
          </w:p>
        </w:tc>
      </w:tr>
      <w:tr w:rsidR="003F6AC1" w:rsidRPr="003F6AC1" w14:paraId="1C257B18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AA1AD92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9100</w:t>
            </w:r>
          </w:p>
        </w:tc>
        <w:tc>
          <w:tcPr>
            <w:tcW w:w="2464" w:type="dxa"/>
            <w:noWrap/>
            <w:hideMark/>
          </w:tcPr>
          <w:p w14:paraId="478C8A96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78595</w:t>
            </w:r>
          </w:p>
        </w:tc>
        <w:tc>
          <w:tcPr>
            <w:tcW w:w="4176" w:type="dxa"/>
            <w:noWrap/>
            <w:hideMark/>
          </w:tcPr>
          <w:p w14:paraId="75AD8072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CHOQUE QUENTA OFELIA</w:t>
            </w:r>
          </w:p>
        </w:tc>
      </w:tr>
      <w:tr w:rsidR="003F6AC1" w:rsidRPr="003F6AC1" w14:paraId="65D88644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64F00DED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9161</w:t>
            </w:r>
          </w:p>
        </w:tc>
        <w:tc>
          <w:tcPr>
            <w:tcW w:w="2464" w:type="dxa"/>
            <w:noWrap/>
            <w:hideMark/>
          </w:tcPr>
          <w:p w14:paraId="68531E8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78733</w:t>
            </w:r>
          </w:p>
        </w:tc>
        <w:tc>
          <w:tcPr>
            <w:tcW w:w="4176" w:type="dxa"/>
            <w:noWrap/>
            <w:hideMark/>
          </w:tcPr>
          <w:p w14:paraId="57C619CC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QUISPE TACO JOSE LUIS</w:t>
            </w:r>
          </w:p>
        </w:tc>
      </w:tr>
      <w:tr w:rsidR="003F6AC1" w:rsidRPr="003F6AC1" w14:paraId="18731549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3EA3D2C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9319</w:t>
            </w:r>
          </w:p>
        </w:tc>
        <w:tc>
          <w:tcPr>
            <w:tcW w:w="2464" w:type="dxa"/>
            <w:noWrap/>
            <w:hideMark/>
          </w:tcPr>
          <w:p w14:paraId="2DD990E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78996</w:t>
            </w:r>
          </w:p>
        </w:tc>
        <w:tc>
          <w:tcPr>
            <w:tcW w:w="4176" w:type="dxa"/>
            <w:noWrap/>
            <w:hideMark/>
          </w:tcPr>
          <w:p w14:paraId="0E98D6B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QUISPE TACO JOSE LUIS</w:t>
            </w:r>
          </w:p>
        </w:tc>
      </w:tr>
      <w:tr w:rsidR="003F6AC1" w:rsidRPr="003F6AC1" w14:paraId="2B3FA0E5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204585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10357</w:t>
            </w:r>
          </w:p>
        </w:tc>
        <w:tc>
          <w:tcPr>
            <w:tcW w:w="2464" w:type="dxa"/>
            <w:noWrap/>
            <w:hideMark/>
          </w:tcPr>
          <w:p w14:paraId="4BBD5AF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81260</w:t>
            </w:r>
          </w:p>
        </w:tc>
        <w:tc>
          <w:tcPr>
            <w:tcW w:w="4176" w:type="dxa"/>
            <w:noWrap/>
            <w:hideMark/>
          </w:tcPr>
          <w:p w14:paraId="3A56B3E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ZAPANA BUSTINZA, HECTOR LUIS</w:t>
            </w:r>
          </w:p>
        </w:tc>
      </w:tr>
      <w:tr w:rsidR="003F6AC1" w:rsidRPr="003F6AC1" w14:paraId="21E0CD7D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30C4915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10883</w:t>
            </w:r>
          </w:p>
        </w:tc>
        <w:tc>
          <w:tcPr>
            <w:tcW w:w="2464" w:type="dxa"/>
            <w:noWrap/>
            <w:hideMark/>
          </w:tcPr>
          <w:p w14:paraId="495C86F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82634</w:t>
            </w:r>
          </w:p>
        </w:tc>
        <w:tc>
          <w:tcPr>
            <w:tcW w:w="4176" w:type="dxa"/>
            <w:noWrap/>
            <w:hideMark/>
          </w:tcPr>
          <w:p w14:paraId="7DB19CF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ZAPANA BUSTINZA, HECTOR LUIS</w:t>
            </w:r>
          </w:p>
        </w:tc>
      </w:tr>
      <w:tr w:rsidR="003F6AC1" w:rsidRPr="003F6AC1" w14:paraId="581ADD77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837E8C9" w14:textId="04BBD6BE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lastRenderedPageBreak/>
              <w:t>10</w:t>
            </w: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358</w:t>
            </w:r>
          </w:p>
        </w:tc>
        <w:tc>
          <w:tcPr>
            <w:tcW w:w="2464" w:type="dxa"/>
            <w:noWrap/>
            <w:hideMark/>
          </w:tcPr>
          <w:p w14:paraId="23EA3F96" w14:textId="77777777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82637</w:t>
            </w:r>
          </w:p>
        </w:tc>
        <w:tc>
          <w:tcPr>
            <w:tcW w:w="4176" w:type="dxa"/>
            <w:noWrap/>
            <w:hideMark/>
          </w:tcPr>
          <w:p w14:paraId="6C962BCA" w14:textId="77777777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ZAPANA BUSTINZA, JOSE RAUL</w:t>
            </w:r>
          </w:p>
        </w:tc>
      </w:tr>
      <w:tr w:rsidR="003F6AC1" w:rsidRPr="003F6AC1" w14:paraId="58515B2E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19AF0C7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10885</w:t>
            </w:r>
          </w:p>
        </w:tc>
        <w:tc>
          <w:tcPr>
            <w:tcW w:w="2464" w:type="dxa"/>
            <w:noWrap/>
            <w:hideMark/>
          </w:tcPr>
          <w:p w14:paraId="6B7D7908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82637</w:t>
            </w:r>
          </w:p>
        </w:tc>
        <w:tc>
          <w:tcPr>
            <w:tcW w:w="4176" w:type="dxa"/>
            <w:noWrap/>
            <w:hideMark/>
          </w:tcPr>
          <w:p w14:paraId="47991F44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ZAPANA BUSTINZA, JOSE RAUL</w:t>
            </w:r>
          </w:p>
        </w:tc>
      </w:tr>
      <w:tr w:rsidR="003F6AC1" w:rsidRPr="003F6AC1" w14:paraId="2620A756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423C7A1" w14:textId="77777777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6064</w:t>
            </w:r>
          </w:p>
        </w:tc>
        <w:tc>
          <w:tcPr>
            <w:tcW w:w="2464" w:type="dxa"/>
            <w:noWrap/>
            <w:hideMark/>
          </w:tcPr>
          <w:p w14:paraId="2BAE561D" w14:textId="77777777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56736</w:t>
            </w:r>
          </w:p>
        </w:tc>
        <w:tc>
          <w:tcPr>
            <w:tcW w:w="4176" w:type="dxa"/>
            <w:noWrap/>
            <w:hideMark/>
          </w:tcPr>
          <w:p w14:paraId="5A2A5C38" w14:textId="77777777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APAZA QUISPE FABIAN</w:t>
            </w:r>
          </w:p>
        </w:tc>
      </w:tr>
      <w:tr w:rsidR="003F6AC1" w:rsidRPr="003F6AC1" w14:paraId="2EF8300C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DC063A9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9379</w:t>
            </w:r>
          </w:p>
        </w:tc>
        <w:tc>
          <w:tcPr>
            <w:tcW w:w="2464" w:type="dxa"/>
            <w:noWrap/>
            <w:hideMark/>
          </w:tcPr>
          <w:p w14:paraId="68BC26EE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79140</w:t>
            </w:r>
          </w:p>
        </w:tc>
        <w:tc>
          <w:tcPr>
            <w:tcW w:w="4176" w:type="dxa"/>
            <w:noWrap/>
            <w:hideMark/>
          </w:tcPr>
          <w:p w14:paraId="152E5ED1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APAZA QUISPE FABIAN</w:t>
            </w:r>
          </w:p>
        </w:tc>
      </w:tr>
      <w:tr w:rsidR="003F6AC1" w:rsidRPr="003F6AC1" w14:paraId="35BA6EA9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02581813" w14:textId="77777777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6268</w:t>
            </w:r>
          </w:p>
        </w:tc>
        <w:tc>
          <w:tcPr>
            <w:tcW w:w="2464" w:type="dxa"/>
            <w:noWrap/>
            <w:hideMark/>
          </w:tcPr>
          <w:p w14:paraId="08A050F8" w14:textId="77777777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59010</w:t>
            </w:r>
          </w:p>
        </w:tc>
        <w:tc>
          <w:tcPr>
            <w:tcW w:w="4176" w:type="dxa"/>
            <w:noWrap/>
            <w:hideMark/>
          </w:tcPr>
          <w:p w14:paraId="094EF930" w14:textId="77777777" w:rsidR="003F6AC1" w:rsidRPr="003F4D12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</w:pPr>
            <w:r w:rsidRPr="003F4D12">
              <w:rPr>
                <w:rFonts w:ascii="Times New Roman" w:hAnsi="Times New Roman" w:cs="Times New Roman"/>
                <w:color w:val="000000"/>
                <w:highlight w:val="yellow"/>
                <w:bdr w:val="none" w:sz="0" w:space="0" w:color="auto" w:frame="1"/>
              </w:rPr>
              <w:t>LLERENA CERVANTES DAMARIS SALOME</w:t>
            </w:r>
          </w:p>
        </w:tc>
      </w:tr>
      <w:tr w:rsidR="003F6AC1" w:rsidRPr="003F6AC1" w14:paraId="72E29843" w14:textId="77777777" w:rsidTr="003F6AC1">
        <w:trPr>
          <w:trHeight w:val="292"/>
        </w:trPr>
        <w:tc>
          <w:tcPr>
            <w:tcW w:w="1369" w:type="dxa"/>
            <w:noWrap/>
            <w:hideMark/>
          </w:tcPr>
          <w:p w14:paraId="4C3417DF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7189</w:t>
            </w:r>
          </w:p>
        </w:tc>
        <w:tc>
          <w:tcPr>
            <w:tcW w:w="2464" w:type="dxa"/>
            <w:noWrap/>
            <w:hideMark/>
          </w:tcPr>
          <w:p w14:paraId="0584AE17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67651</w:t>
            </w:r>
          </w:p>
        </w:tc>
        <w:tc>
          <w:tcPr>
            <w:tcW w:w="4176" w:type="dxa"/>
            <w:noWrap/>
            <w:hideMark/>
          </w:tcPr>
          <w:p w14:paraId="4E17674B" w14:textId="77777777" w:rsidR="003F6AC1" w:rsidRPr="003F6AC1" w:rsidRDefault="003F6AC1" w:rsidP="003F6AC1">
            <w:pPr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3F6AC1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LLERENA CERVANTES DAMARIS SALOME</w:t>
            </w:r>
          </w:p>
        </w:tc>
      </w:tr>
    </w:tbl>
    <w:p w14:paraId="6B01E445" w14:textId="10A57C08" w:rsidR="00387508" w:rsidRPr="003F4D12" w:rsidRDefault="003F4D12" w:rsidP="003F4D12">
      <w:pPr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5C568FE" wp14:editId="63E471D3">
            <wp:simplePos x="0" y="0"/>
            <wp:positionH relativeFrom="column">
              <wp:posOffset>3646170</wp:posOffset>
            </wp:positionH>
            <wp:positionV relativeFrom="paragraph">
              <wp:posOffset>259080</wp:posOffset>
            </wp:positionV>
            <wp:extent cx="2319655" cy="1222375"/>
            <wp:effectExtent l="0" t="0" r="4445" b="0"/>
            <wp:wrapTight wrapText="bothSides">
              <wp:wrapPolygon edited="0">
                <wp:start x="0" y="0"/>
                <wp:lineTo x="0" y="21207"/>
                <wp:lineTo x="21464" y="21207"/>
                <wp:lineTo x="21464" y="0"/>
                <wp:lineTo x="0" y="0"/>
              </wp:wrapPolygon>
            </wp:wrapTight>
            <wp:docPr id="18646311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24068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0" t="56441" r="6606" b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C1">
        <w:rPr>
          <w:noProof/>
        </w:rPr>
        <w:drawing>
          <wp:anchor distT="0" distB="0" distL="114300" distR="114300" simplePos="0" relativeHeight="251662848" behindDoc="1" locked="0" layoutInCell="1" allowOverlap="1" wp14:anchorId="38523CDF" wp14:editId="19E9DB58">
            <wp:simplePos x="0" y="0"/>
            <wp:positionH relativeFrom="column">
              <wp:posOffset>1355090</wp:posOffset>
            </wp:positionH>
            <wp:positionV relativeFrom="paragraph">
              <wp:posOffset>259715</wp:posOffset>
            </wp:positionV>
            <wp:extent cx="2353945" cy="1501140"/>
            <wp:effectExtent l="0" t="0" r="8255" b="3810"/>
            <wp:wrapTight wrapText="bothSides">
              <wp:wrapPolygon edited="0">
                <wp:start x="0" y="0"/>
                <wp:lineTo x="0" y="21381"/>
                <wp:lineTo x="21501" y="21381"/>
                <wp:lineTo x="21501" y="0"/>
                <wp:lineTo x="0" y="0"/>
              </wp:wrapPolygon>
            </wp:wrapTight>
            <wp:docPr id="2111227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758226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78" r="56403" b="-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C1">
        <w:rPr>
          <w:noProof/>
        </w:rPr>
        <w:drawing>
          <wp:anchor distT="0" distB="0" distL="114300" distR="114300" simplePos="0" relativeHeight="251660800" behindDoc="1" locked="0" layoutInCell="1" allowOverlap="1" wp14:anchorId="6FDE61E3" wp14:editId="046FA4E1">
            <wp:simplePos x="0" y="0"/>
            <wp:positionH relativeFrom="column">
              <wp:posOffset>-826770</wp:posOffset>
            </wp:positionH>
            <wp:positionV relativeFrom="paragraph">
              <wp:posOffset>338455</wp:posOffset>
            </wp:positionV>
            <wp:extent cx="2524760" cy="1513205"/>
            <wp:effectExtent l="0" t="0" r="8890" b="0"/>
            <wp:wrapTight wrapText="bothSides">
              <wp:wrapPolygon edited="0">
                <wp:start x="0" y="0"/>
                <wp:lineTo x="0" y="21210"/>
                <wp:lineTo x="21513" y="21210"/>
                <wp:lineTo x="21513" y="0"/>
                <wp:lineTo x="0" y="0"/>
              </wp:wrapPolygon>
            </wp:wrapTight>
            <wp:docPr id="9589927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56" b="5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508" w:rsidRPr="003F4D12" w:rsidSect="003F6AC1">
      <w:headerReference w:type="default" r:id="rId9"/>
      <w:footerReference w:type="default" r:id="rId10"/>
      <w:pgSz w:w="11906" w:h="16838"/>
      <w:pgMar w:top="1417" w:right="1701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3BF53" w14:textId="77777777" w:rsidR="00A111FF" w:rsidRDefault="00A111FF" w:rsidP="00387508">
      <w:pPr>
        <w:spacing w:after="0" w:line="240" w:lineRule="auto"/>
      </w:pPr>
      <w:r>
        <w:separator/>
      </w:r>
    </w:p>
  </w:endnote>
  <w:endnote w:type="continuationSeparator" w:id="0">
    <w:p w14:paraId="2DA08785" w14:textId="77777777" w:rsidR="00A111FF" w:rsidRDefault="00A111FF" w:rsidP="00387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llback-loc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94B9A" w14:textId="7F55E2CE" w:rsidR="00387508" w:rsidRDefault="00387508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EAFCA3" wp14:editId="63553D70">
          <wp:simplePos x="0" y="0"/>
          <wp:positionH relativeFrom="page">
            <wp:align>right</wp:align>
          </wp:positionH>
          <wp:positionV relativeFrom="paragraph">
            <wp:posOffset>-805417</wp:posOffset>
          </wp:positionV>
          <wp:extent cx="7560945" cy="1405255"/>
          <wp:effectExtent l="0" t="0" r="1905" b="4445"/>
          <wp:wrapNone/>
          <wp:docPr id="11406715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96762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94" t="61324" r="19118" b="23174"/>
                  <a:stretch/>
                </pic:blipFill>
                <pic:spPr bwMode="auto">
                  <a:xfrm>
                    <a:off x="0" y="0"/>
                    <a:ext cx="7560945" cy="1405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D020F" w14:textId="77777777" w:rsidR="00A111FF" w:rsidRDefault="00A111FF" w:rsidP="00387508">
      <w:pPr>
        <w:spacing w:after="0" w:line="240" w:lineRule="auto"/>
      </w:pPr>
      <w:r>
        <w:separator/>
      </w:r>
    </w:p>
  </w:footnote>
  <w:footnote w:type="continuationSeparator" w:id="0">
    <w:p w14:paraId="66EFA94E" w14:textId="77777777" w:rsidR="00A111FF" w:rsidRDefault="00A111FF" w:rsidP="00387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FD399" w14:textId="0184CFC4" w:rsidR="00387508" w:rsidRDefault="00387508">
    <w:pPr>
      <w:pStyle w:val="Encabezado"/>
    </w:pPr>
    <w:r w:rsidRPr="00387508">
      <w:rPr>
        <w:noProof/>
      </w:rPr>
      <w:drawing>
        <wp:anchor distT="0" distB="0" distL="114300" distR="114300" simplePos="0" relativeHeight="251658240" behindDoc="1" locked="0" layoutInCell="1" allowOverlap="1" wp14:anchorId="11826FDC" wp14:editId="723FD5B4">
          <wp:simplePos x="0" y="0"/>
          <wp:positionH relativeFrom="page">
            <wp:align>left</wp:align>
          </wp:positionH>
          <wp:positionV relativeFrom="paragraph">
            <wp:posOffset>-449741</wp:posOffset>
          </wp:positionV>
          <wp:extent cx="7553960" cy="1605915"/>
          <wp:effectExtent l="0" t="0" r="8890" b="0"/>
          <wp:wrapTight wrapText="bothSides">
            <wp:wrapPolygon edited="0">
              <wp:start x="0" y="0"/>
              <wp:lineTo x="0" y="21267"/>
              <wp:lineTo x="21571" y="21267"/>
              <wp:lineTo x="21571" y="0"/>
              <wp:lineTo x="0" y="0"/>
            </wp:wrapPolygon>
          </wp:wrapTight>
          <wp:docPr id="196965056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313" cy="1617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508"/>
    <w:rsid w:val="001B3BBB"/>
    <w:rsid w:val="00387508"/>
    <w:rsid w:val="003F4D12"/>
    <w:rsid w:val="003F6AC1"/>
    <w:rsid w:val="00A1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0855E5"/>
  <w15:chartTrackingRefBased/>
  <w15:docId w15:val="{7185A3D4-09F9-42ED-814B-56A6975A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508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8750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87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508"/>
  </w:style>
  <w:style w:type="paragraph" w:styleId="Piedepgina">
    <w:name w:val="footer"/>
    <w:basedOn w:val="Normal"/>
    <w:link w:val="PiedepginaCar"/>
    <w:uiPriority w:val="99"/>
    <w:unhideWhenUsed/>
    <w:rsid w:val="00387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508"/>
  </w:style>
  <w:style w:type="table" w:styleId="Tablaconcuadrcula">
    <w:name w:val="Table Grid"/>
    <w:basedOn w:val="Tablanormal"/>
    <w:uiPriority w:val="39"/>
    <w:rsid w:val="003F6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dcc,gob,p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dcc,gob,p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673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Municipalidad Cerro Colorado</dc:creator>
  <cp:keywords/>
  <dc:description/>
  <cp:lastModifiedBy>MATEO JESUS FLORES GUTIERREZ</cp:lastModifiedBy>
  <cp:revision>2</cp:revision>
  <dcterms:created xsi:type="dcterms:W3CDTF">2024-01-05T23:39:00Z</dcterms:created>
  <dcterms:modified xsi:type="dcterms:W3CDTF">2024-01-05T23:39:00Z</dcterms:modified>
</cp:coreProperties>
</file>